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D92876" w:rsidRDefault="00361DA5" w:rsidP="00D928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2876">
        <w:rPr>
          <w:b/>
          <w:sz w:val="28"/>
          <w:szCs w:val="28"/>
        </w:rPr>
        <w:t>Протокол №</w:t>
      </w:r>
      <w:r w:rsidR="00617F64" w:rsidRPr="00D92876">
        <w:rPr>
          <w:b/>
          <w:sz w:val="28"/>
          <w:szCs w:val="28"/>
        </w:rPr>
        <w:t xml:space="preserve"> </w:t>
      </w:r>
      <w:r w:rsidR="006D6C54" w:rsidRPr="00D92876">
        <w:rPr>
          <w:b/>
          <w:sz w:val="28"/>
          <w:szCs w:val="28"/>
        </w:rPr>
        <w:t>18</w:t>
      </w:r>
      <w:r w:rsidR="006F13B9" w:rsidRPr="00D92876">
        <w:rPr>
          <w:b/>
          <w:sz w:val="28"/>
          <w:szCs w:val="28"/>
        </w:rPr>
        <w:t>3</w:t>
      </w:r>
    </w:p>
    <w:p w:rsidR="00361DA5" w:rsidRPr="00D92876" w:rsidRDefault="00361DA5" w:rsidP="00D92876">
      <w:pPr>
        <w:jc w:val="center"/>
        <w:rPr>
          <w:b/>
          <w:sz w:val="28"/>
          <w:szCs w:val="28"/>
        </w:rPr>
      </w:pPr>
      <w:r w:rsidRPr="00D92876">
        <w:rPr>
          <w:b/>
          <w:sz w:val="28"/>
          <w:szCs w:val="28"/>
        </w:rPr>
        <w:t xml:space="preserve">Заседания </w:t>
      </w:r>
      <w:r w:rsidR="004B1B7E" w:rsidRPr="00D92876">
        <w:rPr>
          <w:b/>
          <w:sz w:val="28"/>
          <w:szCs w:val="28"/>
        </w:rPr>
        <w:t>П</w:t>
      </w:r>
      <w:r w:rsidRPr="00D92876">
        <w:rPr>
          <w:b/>
          <w:sz w:val="28"/>
          <w:szCs w:val="28"/>
        </w:rPr>
        <w:t xml:space="preserve">равления ТСЖ «На </w:t>
      </w:r>
      <w:proofErr w:type="gramStart"/>
      <w:r w:rsidRPr="00D92876">
        <w:rPr>
          <w:b/>
          <w:sz w:val="28"/>
          <w:szCs w:val="28"/>
        </w:rPr>
        <w:t>Комендантском</w:t>
      </w:r>
      <w:proofErr w:type="gramEnd"/>
      <w:r w:rsidRPr="00D92876">
        <w:rPr>
          <w:b/>
          <w:sz w:val="28"/>
          <w:szCs w:val="28"/>
        </w:rPr>
        <w:t>»</w:t>
      </w:r>
    </w:p>
    <w:p w:rsidR="00D92876" w:rsidRDefault="00D92876" w:rsidP="00D92876">
      <w:pPr>
        <w:jc w:val="center"/>
        <w:rPr>
          <w:b/>
          <w:sz w:val="28"/>
          <w:szCs w:val="28"/>
        </w:rPr>
      </w:pPr>
    </w:p>
    <w:p w:rsidR="00361DA5" w:rsidRPr="00D92876" w:rsidRDefault="006F13B9" w:rsidP="00D92876">
      <w:pPr>
        <w:jc w:val="center"/>
        <w:rPr>
          <w:b/>
          <w:sz w:val="28"/>
          <w:szCs w:val="28"/>
        </w:rPr>
      </w:pPr>
      <w:r w:rsidRPr="00D92876">
        <w:rPr>
          <w:b/>
          <w:sz w:val="28"/>
          <w:szCs w:val="28"/>
        </w:rPr>
        <w:t>19 марта</w:t>
      </w:r>
      <w:r w:rsidR="00C719FD" w:rsidRPr="00D92876">
        <w:rPr>
          <w:b/>
          <w:sz w:val="28"/>
          <w:szCs w:val="28"/>
        </w:rPr>
        <w:t xml:space="preserve"> </w:t>
      </w:r>
      <w:r w:rsidR="00E02435" w:rsidRPr="00D92876">
        <w:rPr>
          <w:b/>
          <w:sz w:val="28"/>
          <w:szCs w:val="28"/>
        </w:rPr>
        <w:t>2018</w:t>
      </w:r>
      <w:r w:rsidR="00361DA5" w:rsidRPr="00D92876">
        <w:rPr>
          <w:b/>
          <w:sz w:val="28"/>
          <w:szCs w:val="28"/>
        </w:rPr>
        <w:t xml:space="preserve">г.                                     </w:t>
      </w:r>
      <w:r w:rsidRPr="00D92876">
        <w:rPr>
          <w:b/>
          <w:sz w:val="28"/>
          <w:szCs w:val="28"/>
        </w:rPr>
        <w:t xml:space="preserve">                                  </w:t>
      </w:r>
      <w:r w:rsidR="00361DA5" w:rsidRPr="00D92876">
        <w:rPr>
          <w:b/>
          <w:sz w:val="28"/>
          <w:szCs w:val="28"/>
        </w:rPr>
        <w:t xml:space="preserve"> Помещение ТСЖ</w:t>
      </w:r>
    </w:p>
    <w:p w:rsidR="00D92876" w:rsidRPr="00D92876" w:rsidRDefault="00D92876" w:rsidP="00D92876">
      <w:pPr>
        <w:jc w:val="both"/>
        <w:rPr>
          <w:sz w:val="28"/>
          <w:szCs w:val="28"/>
        </w:rPr>
      </w:pPr>
    </w:p>
    <w:p w:rsidR="00D92876" w:rsidRDefault="00D92876" w:rsidP="00D92876">
      <w:pPr>
        <w:jc w:val="both"/>
        <w:rPr>
          <w:sz w:val="28"/>
          <w:szCs w:val="28"/>
        </w:rPr>
      </w:pPr>
    </w:p>
    <w:p w:rsidR="00361DA5" w:rsidRPr="00D92876" w:rsidRDefault="00361DA5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>Присутствовали:</w:t>
      </w:r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>Члены Правления: Кузьмина Л.В., Никитин Ю.И., Ситникова Н.Н., Коваленко А.А., Безлепкин М.Л., Чернов Ю.С., Бренер В.А.</w:t>
      </w:r>
    </w:p>
    <w:p w:rsidR="004B1B7E" w:rsidRPr="00D92876" w:rsidRDefault="004B1B7E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>Кворум-</w:t>
      </w:r>
      <w:r w:rsidR="00311D52" w:rsidRPr="00D92876">
        <w:rPr>
          <w:sz w:val="28"/>
          <w:szCs w:val="28"/>
        </w:rPr>
        <w:t xml:space="preserve"> </w:t>
      </w:r>
      <w:r w:rsidR="006F13B9" w:rsidRPr="00D92876">
        <w:rPr>
          <w:sz w:val="28"/>
          <w:szCs w:val="28"/>
        </w:rPr>
        <w:t>78</w:t>
      </w:r>
      <w:r w:rsidR="009932FA" w:rsidRPr="00D92876">
        <w:rPr>
          <w:sz w:val="28"/>
          <w:szCs w:val="28"/>
        </w:rPr>
        <w:t xml:space="preserve"> </w:t>
      </w:r>
      <w:r w:rsidR="00311D52" w:rsidRPr="00D92876">
        <w:rPr>
          <w:sz w:val="28"/>
          <w:szCs w:val="28"/>
        </w:rPr>
        <w:t>%</w:t>
      </w:r>
      <w:r w:rsidRPr="00D92876">
        <w:rPr>
          <w:sz w:val="28"/>
          <w:szCs w:val="28"/>
        </w:rPr>
        <w:t xml:space="preserve">, </w:t>
      </w:r>
      <w:r w:rsidR="00311D52" w:rsidRPr="00D92876">
        <w:rPr>
          <w:sz w:val="28"/>
          <w:szCs w:val="28"/>
        </w:rPr>
        <w:t>П</w:t>
      </w:r>
      <w:r w:rsidRPr="00D92876">
        <w:rPr>
          <w:sz w:val="28"/>
          <w:szCs w:val="28"/>
        </w:rPr>
        <w:t>равление правомочно принимать решения.</w:t>
      </w:r>
    </w:p>
    <w:p w:rsidR="002B4149" w:rsidRPr="00D92876" w:rsidRDefault="00361DA5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sz w:val="28"/>
          <w:szCs w:val="28"/>
        </w:rPr>
      </w:pPr>
      <w:r w:rsidRPr="00D92876">
        <w:rPr>
          <w:sz w:val="28"/>
          <w:szCs w:val="28"/>
        </w:rPr>
        <w:t>Приглашённые:</w:t>
      </w:r>
      <w:r w:rsidR="004C014C" w:rsidRPr="00D92876">
        <w:rPr>
          <w:sz w:val="28"/>
          <w:szCs w:val="28"/>
        </w:rPr>
        <w:t xml:space="preserve"> </w:t>
      </w:r>
      <w:r w:rsidR="00E02435" w:rsidRPr="00D92876">
        <w:rPr>
          <w:sz w:val="28"/>
          <w:szCs w:val="28"/>
        </w:rPr>
        <w:t>Пахомова С.В.- управляющий ТСЖ</w:t>
      </w:r>
    </w:p>
    <w:p w:rsidR="00C719FD" w:rsidRPr="00D92876" w:rsidRDefault="00C719FD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8"/>
          <w:szCs w:val="28"/>
        </w:rPr>
      </w:pPr>
      <w:r w:rsidRPr="00D92876">
        <w:rPr>
          <w:b/>
          <w:sz w:val="28"/>
          <w:szCs w:val="28"/>
        </w:rPr>
        <w:t>Повестка:</w:t>
      </w:r>
    </w:p>
    <w:p w:rsidR="006F13B9" w:rsidRPr="00D92876" w:rsidRDefault="006F13B9" w:rsidP="00D92876">
      <w:pPr>
        <w:pStyle w:val="12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8"/>
          <w:szCs w:val="28"/>
        </w:rPr>
      </w:pPr>
      <w:r w:rsidRPr="00D92876">
        <w:rPr>
          <w:sz w:val="28"/>
          <w:szCs w:val="28"/>
        </w:rPr>
        <w:t>Обсуждение проведения Общего собрания.</w:t>
      </w:r>
    </w:p>
    <w:p w:rsidR="00F17BCE" w:rsidRPr="00D92876" w:rsidRDefault="00F17BCE" w:rsidP="00D92876">
      <w:pPr>
        <w:pStyle w:val="121"/>
        <w:keepNext/>
        <w:keepLines/>
        <w:numPr>
          <w:ilvl w:val="0"/>
          <w:numId w:val="20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sz w:val="28"/>
          <w:szCs w:val="28"/>
        </w:rPr>
      </w:pPr>
      <w:r w:rsidRPr="00D92876">
        <w:rPr>
          <w:sz w:val="28"/>
          <w:szCs w:val="28"/>
        </w:rPr>
        <w:t>Вопрос парковки около мусоросборника.</w:t>
      </w:r>
    </w:p>
    <w:p w:rsidR="00F17BCE" w:rsidRPr="00D92876" w:rsidRDefault="00F17BCE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b/>
          <w:sz w:val="28"/>
          <w:szCs w:val="28"/>
        </w:rPr>
      </w:pPr>
      <w:r w:rsidRPr="00D92876">
        <w:rPr>
          <w:b/>
          <w:sz w:val="28"/>
          <w:szCs w:val="28"/>
        </w:rPr>
        <w:t>Вопросы:</w:t>
      </w:r>
      <w:r w:rsidR="00FA3C7B" w:rsidRPr="00D92876">
        <w:rPr>
          <w:b/>
          <w:sz w:val="28"/>
          <w:szCs w:val="28"/>
        </w:rPr>
        <w:t xml:space="preserve"> </w:t>
      </w:r>
    </w:p>
    <w:p w:rsidR="00C9429B" w:rsidRPr="00D92876" w:rsidRDefault="00F17BCE" w:rsidP="00D92876">
      <w:pPr>
        <w:pStyle w:val="121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8"/>
          <w:szCs w:val="28"/>
        </w:rPr>
      </w:pPr>
      <w:r w:rsidRPr="00D92876">
        <w:rPr>
          <w:b/>
          <w:sz w:val="28"/>
          <w:szCs w:val="28"/>
        </w:rPr>
        <w:t xml:space="preserve">Обсуждение </w:t>
      </w:r>
      <w:r w:rsidR="006F13B9" w:rsidRPr="00D92876">
        <w:rPr>
          <w:b/>
          <w:sz w:val="28"/>
          <w:szCs w:val="28"/>
        </w:rPr>
        <w:t>проведения Общего собрания</w:t>
      </w:r>
      <w:r w:rsidRPr="00D92876">
        <w:rPr>
          <w:b/>
          <w:sz w:val="28"/>
          <w:szCs w:val="28"/>
        </w:rPr>
        <w:t>.</w:t>
      </w:r>
    </w:p>
    <w:p w:rsidR="006F13B9" w:rsidRPr="00D92876" w:rsidRDefault="0091594D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D92876">
        <w:rPr>
          <w:rFonts w:eastAsia="Calibri"/>
          <w:sz w:val="28"/>
          <w:szCs w:val="28"/>
          <w:lang w:eastAsia="en-US"/>
        </w:rPr>
        <w:t xml:space="preserve">Пахомова С.В. сообщила, что на </w:t>
      </w:r>
      <w:r w:rsidR="006F13B9" w:rsidRPr="00D92876">
        <w:rPr>
          <w:rFonts w:eastAsia="Calibri"/>
          <w:sz w:val="28"/>
          <w:szCs w:val="28"/>
          <w:lang w:eastAsia="en-US"/>
        </w:rPr>
        <w:t>данный момент проголосовало</w:t>
      </w:r>
      <w:r w:rsidRPr="00D92876">
        <w:rPr>
          <w:rFonts w:eastAsia="Calibri"/>
          <w:sz w:val="28"/>
          <w:szCs w:val="28"/>
          <w:lang w:eastAsia="en-US"/>
        </w:rPr>
        <w:t xml:space="preserve"> всего</w:t>
      </w:r>
      <w:r w:rsidR="001A0B49" w:rsidRPr="00D92876">
        <w:rPr>
          <w:rFonts w:eastAsia="Calibri"/>
          <w:sz w:val="28"/>
          <w:szCs w:val="28"/>
          <w:lang w:eastAsia="en-US"/>
        </w:rPr>
        <w:t>1586 голосов из 2890.</w:t>
      </w:r>
    </w:p>
    <w:p w:rsidR="00B17262" w:rsidRPr="00D92876" w:rsidRDefault="0091594D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D92876">
        <w:rPr>
          <w:rFonts w:eastAsia="Calibri"/>
          <w:sz w:val="28"/>
          <w:szCs w:val="28"/>
          <w:lang w:eastAsia="en-US"/>
        </w:rPr>
        <w:t>Кузьмина Л.В. отметила, что, у</w:t>
      </w:r>
      <w:r w:rsidR="001A0B49" w:rsidRPr="00D92876">
        <w:rPr>
          <w:rFonts w:eastAsia="Calibri"/>
          <w:sz w:val="28"/>
          <w:szCs w:val="28"/>
          <w:lang w:eastAsia="en-US"/>
        </w:rPr>
        <w:t>читывая важность вопросов, выносимых на повестку Собрания</w:t>
      </w:r>
      <w:r w:rsidR="00B17262" w:rsidRPr="00D92876">
        <w:rPr>
          <w:rFonts w:eastAsia="Calibri"/>
          <w:sz w:val="28"/>
          <w:szCs w:val="28"/>
          <w:lang w:eastAsia="en-US"/>
        </w:rPr>
        <w:t xml:space="preserve">, </w:t>
      </w:r>
      <w:r w:rsidRPr="00D92876">
        <w:rPr>
          <w:rFonts w:eastAsia="Calibri"/>
          <w:sz w:val="28"/>
          <w:szCs w:val="28"/>
          <w:lang w:eastAsia="en-US"/>
        </w:rPr>
        <w:t xml:space="preserve">а также то, что многие жители дома до сих пор обращаются с вопросами к членам Правления и Управляющему ТСЖ, </w:t>
      </w:r>
      <w:r w:rsidR="00B17262" w:rsidRPr="00D92876">
        <w:rPr>
          <w:rFonts w:eastAsia="Calibri"/>
          <w:sz w:val="28"/>
          <w:szCs w:val="28"/>
          <w:lang w:eastAsia="en-US"/>
        </w:rPr>
        <w:t>необходимо провести дополнительную</w:t>
      </w:r>
      <w:r w:rsidRPr="00D92876">
        <w:rPr>
          <w:rFonts w:eastAsia="Calibri"/>
          <w:sz w:val="28"/>
          <w:szCs w:val="28"/>
          <w:lang w:eastAsia="en-US"/>
        </w:rPr>
        <w:t xml:space="preserve"> </w:t>
      </w:r>
      <w:r w:rsidR="00B17262" w:rsidRPr="00D92876">
        <w:rPr>
          <w:rFonts w:eastAsia="Calibri"/>
          <w:sz w:val="28"/>
          <w:szCs w:val="28"/>
          <w:lang w:eastAsia="en-US"/>
        </w:rPr>
        <w:t>работу</w:t>
      </w:r>
      <w:r w:rsidRPr="00D92876">
        <w:rPr>
          <w:rFonts w:eastAsia="Calibri"/>
          <w:sz w:val="28"/>
          <w:szCs w:val="28"/>
          <w:lang w:eastAsia="en-US"/>
        </w:rPr>
        <w:t xml:space="preserve">, прежде всего, по </w:t>
      </w:r>
      <w:r w:rsidR="00B17262" w:rsidRPr="00D92876">
        <w:rPr>
          <w:rFonts w:eastAsia="Calibri"/>
          <w:sz w:val="28"/>
          <w:szCs w:val="28"/>
          <w:lang w:eastAsia="en-US"/>
        </w:rPr>
        <w:t>вопрос</w:t>
      </w:r>
      <w:r w:rsidRPr="00D92876">
        <w:rPr>
          <w:rFonts w:eastAsia="Calibri"/>
          <w:sz w:val="28"/>
          <w:szCs w:val="28"/>
          <w:lang w:eastAsia="en-US"/>
        </w:rPr>
        <w:t>у</w:t>
      </w:r>
      <w:r w:rsidR="00B17262" w:rsidRPr="00D92876">
        <w:rPr>
          <w:rFonts w:eastAsia="Calibri"/>
          <w:sz w:val="28"/>
          <w:szCs w:val="28"/>
          <w:lang w:eastAsia="en-US"/>
        </w:rPr>
        <w:t xml:space="preserve"> аренды земли.</w:t>
      </w:r>
    </w:p>
    <w:p w:rsidR="001A6769" w:rsidRPr="00D92876" w:rsidRDefault="00B17262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D92876">
        <w:rPr>
          <w:rFonts w:eastAsia="Calibri"/>
          <w:sz w:val="28"/>
          <w:szCs w:val="28"/>
          <w:lang w:eastAsia="en-US"/>
        </w:rPr>
        <w:t xml:space="preserve">Так как наш дом находится рядом с метро, то в случае сноса установленного забора возникнет катастрофическая ситуация с чистотой около наших подъездов, а также </w:t>
      </w:r>
      <w:r w:rsidR="001A6769" w:rsidRPr="00D92876">
        <w:rPr>
          <w:rFonts w:eastAsia="Calibri"/>
          <w:sz w:val="28"/>
          <w:szCs w:val="28"/>
          <w:lang w:eastAsia="en-US"/>
        </w:rPr>
        <w:t>с безопасностью наших родных и близких.</w:t>
      </w:r>
    </w:p>
    <w:p w:rsidR="0091594D" w:rsidRPr="00D92876" w:rsidRDefault="0091594D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D92876">
        <w:rPr>
          <w:rFonts w:eastAsia="Calibri"/>
          <w:sz w:val="28"/>
          <w:szCs w:val="28"/>
          <w:lang w:eastAsia="en-US"/>
        </w:rPr>
        <w:t xml:space="preserve">Проблемы возникнут </w:t>
      </w:r>
      <w:r w:rsidR="00F17BCE" w:rsidRPr="00D92876">
        <w:rPr>
          <w:rFonts w:eastAsia="Calibri"/>
          <w:sz w:val="28"/>
          <w:szCs w:val="28"/>
          <w:lang w:eastAsia="en-US"/>
        </w:rPr>
        <w:t xml:space="preserve">также </w:t>
      </w:r>
      <w:r w:rsidRPr="00D92876">
        <w:rPr>
          <w:rFonts w:eastAsia="Calibri"/>
          <w:sz w:val="28"/>
          <w:szCs w:val="28"/>
          <w:lang w:eastAsia="en-US"/>
        </w:rPr>
        <w:t>и при сносе площадки для сбора мусора, так как земля под мусоросборником принадлежит городу.</w:t>
      </w:r>
    </w:p>
    <w:p w:rsidR="00F17BCE" w:rsidRPr="00D92876" w:rsidRDefault="00F17BCE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D92876">
        <w:rPr>
          <w:rFonts w:eastAsia="Calibri"/>
          <w:sz w:val="28"/>
          <w:szCs w:val="28"/>
          <w:lang w:eastAsia="en-US"/>
        </w:rPr>
        <w:t xml:space="preserve">По словам представителей СПб ГБУ "Центр повышения эффективности использования государственного имущества", которые недавно посетили </w:t>
      </w:r>
      <w:proofErr w:type="gramStart"/>
      <w:r w:rsidRPr="00D92876">
        <w:rPr>
          <w:rFonts w:eastAsia="Calibri"/>
          <w:sz w:val="28"/>
          <w:szCs w:val="28"/>
          <w:lang w:eastAsia="en-US"/>
        </w:rPr>
        <w:t>наше</w:t>
      </w:r>
      <w:proofErr w:type="gramEnd"/>
      <w:r w:rsidRPr="00D92876">
        <w:rPr>
          <w:rFonts w:eastAsia="Calibri"/>
          <w:sz w:val="28"/>
          <w:szCs w:val="28"/>
          <w:lang w:eastAsia="en-US"/>
        </w:rPr>
        <w:t xml:space="preserve"> ТСЖ с предписанием о сносе в нашем дворе будки контролера около шлагбаума, велика вероятность сноса мусоросборника и организации на его месте дополнительной перехватывающей стоянки.</w:t>
      </w:r>
    </w:p>
    <w:p w:rsidR="0091594D" w:rsidRPr="00D92876" w:rsidRDefault="00F17BCE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r w:rsidRPr="00D92876">
        <w:rPr>
          <w:rFonts w:eastAsia="Calibri"/>
          <w:sz w:val="28"/>
          <w:szCs w:val="28"/>
          <w:lang w:eastAsia="en-US"/>
        </w:rPr>
        <w:t xml:space="preserve">Также при отсутствии мусоросборника нам придется открыть мусоропроводы со всеми вытекающими последствиями (грязь, запах, насекомые, грызуны и т.д.).   </w:t>
      </w:r>
    </w:p>
    <w:p w:rsidR="00F17BCE" w:rsidRPr="00D92876" w:rsidRDefault="00F17BCE" w:rsidP="00D928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2876">
        <w:rPr>
          <w:rFonts w:ascii="Times New Roman" w:hAnsi="Times New Roman"/>
          <w:b/>
          <w:sz w:val="28"/>
          <w:szCs w:val="28"/>
        </w:rPr>
        <w:t xml:space="preserve">Принято решение: </w:t>
      </w:r>
    </w:p>
    <w:p w:rsidR="00F17BCE" w:rsidRPr="00D92876" w:rsidRDefault="00F17BCE" w:rsidP="00D928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2876">
        <w:rPr>
          <w:rFonts w:ascii="Times New Roman" w:hAnsi="Times New Roman"/>
          <w:sz w:val="28"/>
          <w:szCs w:val="28"/>
        </w:rPr>
        <w:t>Пахомовой С.В. развесить в подъездах и лифтах дополнительные разъяснения, а также схему придомового участка с контурами площади, которая предполагается к аренде.</w:t>
      </w:r>
    </w:p>
    <w:p w:rsidR="00F17BCE" w:rsidRPr="00D92876" w:rsidRDefault="00F17BCE" w:rsidP="00D928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2876">
        <w:rPr>
          <w:rFonts w:ascii="Times New Roman" w:hAnsi="Times New Roman"/>
          <w:b/>
          <w:sz w:val="28"/>
          <w:szCs w:val="28"/>
        </w:rPr>
        <w:t xml:space="preserve">Срок – </w:t>
      </w:r>
      <w:r w:rsidR="00E30431" w:rsidRPr="00D92876">
        <w:rPr>
          <w:rFonts w:ascii="Times New Roman" w:hAnsi="Times New Roman"/>
          <w:b/>
          <w:sz w:val="28"/>
          <w:szCs w:val="28"/>
        </w:rPr>
        <w:t>21 марта 20</w:t>
      </w:r>
      <w:r w:rsidRPr="00D92876">
        <w:rPr>
          <w:rFonts w:ascii="Times New Roman" w:hAnsi="Times New Roman"/>
          <w:b/>
          <w:sz w:val="28"/>
          <w:szCs w:val="28"/>
        </w:rPr>
        <w:t>18</w:t>
      </w:r>
      <w:r w:rsidR="00E30431" w:rsidRPr="00D92876">
        <w:rPr>
          <w:rFonts w:ascii="Times New Roman" w:hAnsi="Times New Roman"/>
          <w:b/>
          <w:sz w:val="28"/>
          <w:szCs w:val="28"/>
        </w:rPr>
        <w:t xml:space="preserve"> года</w:t>
      </w:r>
      <w:r w:rsidRPr="00D92876">
        <w:rPr>
          <w:rFonts w:ascii="Times New Roman" w:hAnsi="Times New Roman"/>
          <w:b/>
          <w:sz w:val="28"/>
          <w:szCs w:val="28"/>
        </w:rPr>
        <w:t>.</w:t>
      </w:r>
    </w:p>
    <w:p w:rsidR="00FA3C7B" w:rsidRPr="00D92876" w:rsidRDefault="00FA3C7B" w:rsidP="00D92876">
      <w:pPr>
        <w:pStyle w:val="121"/>
        <w:keepNext/>
        <w:keepLines/>
        <w:numPr>
          <w:ilvl w:val="0"/>
          <w:numId w:val="21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b/>
          <w:sz w:val="28"/>
          <w:szCs w:val="28"/>
        </w:rPr>
      </w:pPr>
      <w:r w:rsidRPr="00D92876">
        <w:rPr>
          <w:b/>
          <w:sz w:val="28"/>
          <w:szCs w:val="28"/>
        </w:rPr>
        <w:t>Вопрос парковки около мусоросборника.</w:t>
      </w:r>
    </w:p>
    <w:p w:rsidR="001A0B49" w:rsidRPr="00D92876" w:rsidRDefault="00FA3C7B" w:rsidP="00D92876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eastAsia="Calibri"/>
          <w:sz w:val="28"/>
          <w:szCs w:val="28"/>
          <w:lang w:eastAsia="en-US"/>
        </w:rPr>
      </w:pPr>
      <w:proofErr w:type="spellStart"/>
      <w:r w:rsidRPr="00D92876">
        <w:rPr>
          <w:rFonts w:eastAsia="Calibri"/>
          <w:sz w:val="28"/>
          <w:szCs w:val="28"/>
          <w:lang w:eastAsia="en-US"/>
        </w:rPr>
        <w:t>Безлепкин</w:t>
      </w:r>
      <w:proofErr w:type="spellEnd"/>
      <w:r w:rsidRPr="00D92876">
        <w:rPr>
          <w:rFonts w:eastAsia="Calibri"/>
          <w:sz w:val="28"/>
          <w:szCs w:val="28"/>
          <w:lang w:eastAsia="en-US"/>
        </w:rPr>
        <w:t xml:space="preserve"> М.Л. вынес на обсуждение вопрос стихийной парковки автомобилей вдоль ограждения мест для разгрузки перед мусоросборником. Так как будка контролера теперь отсутствует, то возможности </w:t>
      </w:r>
      <w:proofErr w:type="gramStart"/>
      <w:r w:rsidRPr="00D92876">
        <w:rPr>
          <w:rFonts w:eastAsia="Calibri"/>
          <w:sz w:val="28"/>
          <w:szCs w:val="28"/>
          <w:lang w:eastAsia="en-US"/>
        </w:rPr>
        <w:t>помешать этому нет</w:t>
      </w:r>
      <w:proofErr w:type="gramEnd"/>
      <w:r w:rsidRPr="00D92876">
        <w:rPr>
          <w:rFonts w:eastAsia="Calibri"/>
          <w:sz w:val="28"/>
          <w:szCs w:val="28"/>
          <w:lang w:eastAsia="en-US"/>
        </w:rPr>
        <w:t>. Припаркованные таким образом автомобили мешают вывозу мусора. При этом очень часто так паркуются жители соседних домов, а также посетители и работники ближайших заведений. Предложение - н</w:t>
      </w:r>
      <w:r w:rsidR="001A0B49" w:rsidRPr="00D92876">
        <w:rPr>
          <w:rFonts w:eastAsia="Calibri"/>
          <w:sz w:val="28"/>
          <w:szCs w:val="28"/>
          <w:lang w:eastAsia="en-US"/>
        </w:rPr>
        <w:t>еобходимо вывешивать табличку</w:t>
      </w:r>
      <w:r w:rsidR="00E30431" w:rsidRPr="00D92876">
        <w:rPr>
          <w:rFonts w:eastAsia="Calibri"/>
          <w:sz w:val="28"/>
          <w:szCs w:val="28"/>
          <w:lang w:eastAsia="en-US"/>
        </w:rPr>
        <w:t xml:space="preserve"> (знак)</w:t>
      </w:r>
      <w:r w:rsidR="001A0B49" w:rsidRPr="00D92876">
        <w:rPr>
          <w:rFonts w:eastAsia="Calibri"/>
          <w:sz w:val="28"/>
          <w:szCs w:val="28"/>
          <w:lang w:eastAsia="en-US"/>
        </w:rPr>
        <w:t xml:space="preserve"> </w:t>
      </w:r>
      <w:r w:rsidRPr="00D92876">
        <w:rPr>
          <w:rFonts w:eastAsia="Calibri"/>
          <w:sz w:val="28"/>
          <w:szCs w:val="28"/>
          <w:lang w:eastAsia="en-US"/>
        </w:rPr>
        <w:t xml:space="preserve">с запретом парковки </w:t>
      </w:r>
      <w:r w:rsidR="001A0B49" w:rsidRPr="00D92876">
        <w:rPr>
          <w:rFonts w:eastAsia="Calibri"/>
          <w:sz w:val="28"/>
          <w:szCs w:val="28"/>
          <w:lang w:eastAsia="en-US"/>
        </w:rPr>
        <w:t>перед</w:t>
      </w:r>
      <w:r w:rsidRPr="00D92876">
        <w:rPr>
          <w:rFonts w:eastAsia="Calibri"/>
          <w:sz w:val="28"/>
          <w:szCs w:val="28"/>
          <w:lang w:eastAsia="en-US"/>
        </w:rPr>
        <w:t xml:space="preserve"> мусоросборником в дни вывоза мусора.</w:t>
      </w:r>
    </w:p>
    <w:p w:rsidR="00C9429B" w:rsidRPr="00D92876" w:rsidRDefault="00C9429B" w:rsidP="00D9287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Принято решение: </w:t>
      </w:r>
    </w:p>
    <w:p w:rsidR="00FE79E5" w:rsidRPr="00D92876" w:rsidRDefault="00FA3C7B" w:rsidP="00D9287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2876">
        <w:rPr>
          <w:rFonts w:ascii="Times New Roman" w:hAnsi="Times New Roman"/>
          <w:sz w:val="28"/>
          <w:szCs w:val="28"/>
        </w:rPr>
        <w:t xml:space="preserve">Пахомовой С.В. </w:t>
      </w:r>
      <w:r w:rsidR="00C9429B" w:rsidRPr="00D92876">
        <w:rPr>
          <w:rFonts w:ascii="Times New Roman" w:hAnsi="Times New Roman"/>
          <w:sz w:val="28"/>
          <w:szCs w:val="28"/>
        </w:rPr>
        <w:t xml:space="preserve"> </w:t>
      </w:r>
      <w:r w:rsidR="00E30431" w:rsidRPr="00D92876">
        <w:rPr>
          <w:rFonts w:ascii="Times New Roman" w:hAnsi="Times New Roman"/>
          <w:sz w:val="28"/>
          <w:szCs w:val="28"/>
        </w:rPr>
        <w:t>изготовить табличку/знак с запретом парковки и организовать её размещение на видном месте в дни вывоза мусора.</w:t>
      </w:r>
    </w:p>
    <w:p w:rsidR="00E30431" w:rsidRPr="00D92876" w:rsidRDefault="00E30431" w:rsidP="00D9287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92876">
        <w:rPr>
          <w:rFonts w:ascii="Times New Roman" w:hAnsi="Times New Roman"/>
          <w:b/>
          <w:sz w:val="28"/>
          <w:szCs w:val="28"/>
        </w:rPr>
        <w:t>Срок – 2 апреля 2018 года.</w:t>
      </w:r>
    </w:p>
    <w:p w:rsidR="006F13B9" w:rsidRPr="00D92876" w:rsidRDefault="006F13B9" w:rsidP="00D92876">
      <w:pPr>
        <w:jc w:val="both"/>
        <w:rPr>
          <w:sz w:val="28"/>
          <w:szCs w:val="28"/>
        </w:rPr>
      </w:pPr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 xml:space="preserve">Председатель Правления ТСЖ                                               </w:t>
      </w:r>
      <w:proofErr w:type="spellStart"/>
      <w:r w:rsidRPr="00D92876">
        <w:rPr>
          <w:sz w:val="28"/>
          <w:szCs w:val="28"/>
        </w:rPr>
        <w:t>Л.В.Кузьмина</w:t>
      </w:r>
      <w:proofErr w:type="spellEnd"/>
    </w:p>
    <w:p w:rsidR="006F13B9" w:rsidRPr="00D92876" w:rsidRDefault="006F13B9" w:rsidP="00D92876">
      <w:pPr>
        <w:jc w:val="both"/>
        <w:rPr>
          <w:sz w:val="28"/>
          <w:szCs w:val="28"/>
        </w:rPr>
      </w:pPr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 xml:space="preserve">Секретарь                                                                                  А.А. Коваленко   </w:t>
      </w:r>
    </w:p>
    <w:p w:rsidR="006F13B9" w:rsidRPr="00D92876" w:rsidRDefault="006F13B9" w:rsidP="00D92876">
      <w:pPr>
        <w:jc w:val="both"/>
        <w:rPr>
          <w:sz w:val="28"/>
          <w:szCs w:val="28"/>
        </w:rPr>
      </w:pPr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D92876">
        <w:rPr>
          <w:sz w:val="28"/>
          <w:szCs w:val="28"/>
        </w:rPr>
        <w:t>Н.Н.Ситникова</w:t>
      </w:r>
      <w:proofErr w:type="spellEnd"/>
    </w:p>
    <w:p w:rsidR="006F13B9" w:rsidRPr="00D92876" w:rsidRDefault="006F13B9" w:rsidP="00D92876">
      <w:pPr>
        <w:jc w:val="both"/>
        <w:rPr>
          <w:sz w:val="28"/>
          <w:szCs w:val="28"/>
        </w:rPr>
      </w:pPr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D92876">
        <w:rPr>
          <w:sz w:val="28"/>
          <w:szCs w:val="28"/>
        </w:rPr>
        <w:t>Ю.И.Никитин</w:t>
      </w:r>
      <w:proofErr w:type="spellEnd"/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D92876">
        <w:rPr>
          <w:sz w:val="28"/>
          <w:szCs w:val="28"/>
        </w:rPr>
        <w:t>М.Л.Безлепкин</w:t>
      </w:r>
      <w:proofErr w:type="spellEnd"/>
    </w:p>
    <w:p w:rsidR="006F13B9" w:rsidRPr="00D92876" w:rsidRDefault="006F13B9" w:rsidP="00D92876">
      <w:pPr>
        <w:jc w:val="both"/>
        <w:rPr>
          <w:sz w:val="28"/>
          <w:szCs w:val="28"/>
        </w:rPr>
      </w:pPr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D92876">
        <w:rPr>
          <w:sz w:val="28"/>
          <w:szCs w:val="28"/>
        </w:rPr>
        <w:t>Ю.С.Чернов</w:t>
      </w:r>
      <w:proofErr w:type="spellEnd"/>
      <w:r w:rsidRPr="00D92876">
        <w:rPr>
          <w:sz w:val="28"/>
          <w:szCs w:val="28"/>
        </w:rPr>
        <w:t xml:space="preserve"> </w:t>
      </w:r>
    </w:p>
    <w:p w:rsidR="006F13B9" w:rsidRPr="00D92876" w:rsidRDefault="006F13B9" w:rsidP="00D92876">
      <w:pPr>
        <w:jc w:val="both"/>
        <w:rPr>
          <w:sz w:val="28"/>
          <w:szCs w:val="28"/>
        </w:rPr>
      </w:pPr>
    </w:p>
    <w:p w:rsidR="006F13B9" w:rsidRPr="00D92876" w:rsidRDefault="006F13B9" w:rsidP="00D92876">
      <w:pPr>
        <w:jc w:val="both"/>
        <w:rPr>
          <w:sz w:val="28"/>
          <w:szCs w:val="28"/>
        </w:rPr>
      </w:pPr>
      <w:r w:rsidRPr="00D92876"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D92876">
        <w:rPr>
          <w:sz w:val="28"/>
          <w:szCs w:val="28"/>
        </w:rPr>
        <w:t>В.А.Бренер</w:t>
      </w:r>
      <w:proofErr w:type="spellEnd"/>
    </w:p>
    <w:p w:rsidR="006F13B9" w:rsidRPr="00D92876" w:rsidRDefault="006F13B9" w:rsidP="00D92876">
      <w:pPr>
        <w:jc w:val="both"/>
        <w:rPr>
          <w:rFonts w:ascii="Arial" w:hAnsi="Arial" w:cs="Arial"/>
        </w:rPr>
      </w:pPr>
    </w:p>
    <w:p w:rsidR="007625C1" w:rsidRPr="00D92876" w:rsidRDefault="00081D71" w:rsidP="00D92876">
      <w:pPr>
        <w:jc w:val="both"/>
        <w:rPr>
          <w:rFonts w:ascii="Arial" w:hAnsi="Arial" w:cs="Arial"/>
        </w:rPr>
      </w:pPr>
      <w:r w:rsidRPr="00D92876">
        <w:rPr>
          <w:rFonts w:ascii="Arial" w:hAnsi="Arial" w:cs="Arial"/>
        </w:rPr>
        <w:t xml:space="preserve">                                                                                                    </w:t>
      </w:r>
      <w:r w:rsidR="007625C1" w:rsidRPr="00D92876">
        <w:rPr>
          <w:rFonts w:ascii="Arial" w:hAnsi="Arial" w:cs="Arial"/>
        </w:rPr>
        <w:t xml:space="preserve">                                  </w:t>
      </w:r>
    </w:p>
    <w:p w:rsidR="00071467" w:rsidRPr="00D92876" w:rsidRDefault="00071467" w:rsidP="00D92876">
      <w:pPr>
        <w:jc w:val="both"/>
        <w:rPr>
          <w:rFonts w:ascii="Arial" w:hAnsi="Arial" w:cs="Arial"/>
        </w:rPr>
      </w:pPr>
    </w:p>
    <w:sectPr w:rsidR="00071467" w:rsidRPr="00D92876" w:rsidSect="00D92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6"/>
  </w:num>
  <w:num w:numId="14">
    <w:abstractNumId w:val="13"/>
  </w:num>
  <w:num w:numId="15">
    <w:abstractNumId w:val="19"/>
  </w:num>
  <w:num w:numId="16">
    <w:abstractNumId w:val="4"/>
  </w:num>
  <w:num w:numId="17">
    <w:abstractNumId w:val="8"/>
  </w:num>
  <w:num w:numId="18">
    <w:abstractNumId w:val="2"/>
  </w:num>
  <w:num w:numId="19">
    <w:abstractNumId w:val="20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6F7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0B49"/>
    <w:rsid w:val="001A6769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13B9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B2AE5"/>
    <w:rsid w:val="008B39BB"/>
    <w:rsid w:val="008B45E3"/>
    <w:rsid w:val="008C0591"/>
    <w:rsid w:val="008C2E11"/>
    <w:rsid w:val="008C5384"/>
    <w:rsid w:val="008C592E"/>
    <w:rsid w:val="008C5A6C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594D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17262"/>
    <w:rsid w:val="00B246D4"/>
    <w:rsid w:val="00B32422"/>
    <w:rsid w:val="00B34F2A"/>
    <w:rsid w:val="00B54136"/>
    <w:rsid w:val="00B56AF0"/>
    <w:rsid w:val="00B62540"/>
    <w:rsid w:val="00B643E7"/>
    <w:rsid w:val="00B65FCA"/>
    <w:rsid w:val="00B66A0E"/>
    <w:rsid w:val="00B72A7C"/>
    <w:rsid w:val="00B76F27"/>
    <w:rsid w:val="00B77B1B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61ED8"/>
    <w:rsid w:val="00C63326"/>
    <w:rsid w:val="00C719FD"/>
    <w:rsid w:val="00C7214C"/>
    <w:rsid w:val="00C7768A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92876"/>
    <w:rsid w:val="00DB225C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3C7B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cp:lastPrinted>2018-03-28T10:30:00Z</cp:lastPrinted>
  <dcterms:created xsi:type="dcterms:W3CDTF">2018-03-28T10:31:00Z</dcterms:created>
  <dcterms:modified xsi:type="dcterms:W3CDTF">2018-03-28T10:31:00Z</dcterms:modified>
</cp:coreProperties>
</file>