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25" w:rsidRPr="001F75C8" w:rsidRDefault="007D2D25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D2D25" w:rsidRPr="001F75C8" w:rsidRDefault="007D2D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2D25" w:rsidRPr="001F75C8" w:rsidRDefault="007D2D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2D25" w:rsidRPr="001F75C8" w:rsidRDefault="007D2D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 32   /ОК         </w:t>
      </w:r>
    </w:p>
    <w:p w:rsidR="007D2D25" w:rsidRPr="001402A5" w:rsidRDefault="007D2D25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25" w:rsidRDefault="007D2D25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2D25" w:rsidRPr="001F75C8" w:rsidRDefault="007D2D25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г.Санкт-Петербург                                                                        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1283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81283">
          <w:rPr>
            <w:rFonts w:ascii="Times New Roman" w:hAnsi="Times New Roman" w:cs="Times New Roman"/>
            <w:b/>
            <w:sz w:val="24"/>
            <w:szCs w:val="24"/>
          </w:rPr>
          <w:t>2017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7D2D25" w:rsidRPr="001F75C8" w:rsidRDefault="007D2D25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2D25" w:rsidRPr="001F75C8" w:rsidRDefault="007D2D25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D2D25" w:rsidRPr="001F75C8" w:rsidRDefault="007D2D25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7D2D25" w:rsidRDefault="007D2D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Дергаусова Александра Владимировича ,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0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130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7D2D25" w:rsidRDefault="007D2D25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7D2D25" w:rsidRPr="00E25A4D" w:rsidRDefault="007D2D25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b/>
          <w:sz w:val="24"/>
          <w:szCs w:val="24"/>
        </w:rPr>
        <w:t xml:space="preserve">  3,875,  м  кв</w:t>
      </w:r>
      <w:r w:rsidRPr="004D21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130    ,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>подъезд</w:t>
      </w:r>
      <w:r>
        <w:rPr>
          <w:rFonts w:ascii="Times New Roman" w:hAnsi="Times New Roman" w:cs="Times New Roman"/>
          <w:b/>
          <w:sz w:val="24"/>
          <w:szCs w:val="24"/>
        </w:rPr>
        <w:t xml:space="preserve">   2, этаж 13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7D2D25" w:rsidRPr="001F75C8" w:rsidRDefault="007D2D25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D2D25" w:rsidRPr="00E25A4D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387,5    (триста восемьдесят семь  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рублей     50 копеек.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7D2D25" w:rsidRDefault="007D2D25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1F75C8" w:rsidRDefault="007D2D25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7D2D25" w:rsidRPr="00F960A2" w:rsidRDefault="007D2D25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7D2D25" w:rsidRPr="001F75C8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/   Дергаусов А.В./    </w:t>
      </w:r>
    </w:p>
    <w:p w:rsidR="007D2D25" w:rsidRPr="005155F7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D2D25" w:rsidRDefault="007D2D25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7D2D25" w:rsidRDefault="007D2D25" w:rsidP="00E25A4D">
      <w:pPr>
        <w:rPr>
          <w:rFonts w:ascii="Times New Roman" w:hAnsi="Times New Roman"/>
          <w:sz w:val="24"/>
          <w:szCs w:val="24"/>
        </w:rPr>
      </w:pPr>
    </w:p>
    <w:p w:rsidR="007D2D25" w:rsidRDefault="007D2D25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D2D25" w:rsidRDefault="007D2D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D2D25" w:rsidRDefault="007D2D25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D2D25" w:rsidRDefault="007D2D25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D25" w:rsidRDefault="007D2D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D2D25" w:rsidRPr="00D20685" w:rsidRDefault="007D2D25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составляет:</w:t>
      </w:r>
      <w:r>
        <w:rPr>
          <w:rFonts w:ascii="Times New Roman" w:hAnsi="Times New Roman"/>
          <w:b/>
          <w:sz w:val="24"/>
          <w:szCs w:val="24"/>
        </w:rPr>
        <w:t xml:space="preserve">  3,875  *100=  387,5     (  триста  восемьдесят  семь           ) рубрей  50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2D25" w:rsidRDefault="007D2D25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D25" w:rsidRDefault="007D2D25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D25" w:rsidRDefault="007D2D25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2D25" w:rsidRDefault="007D2D25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D2D25" w:rsidTr="00E25A4D">
        <w:tc>
          <w:tcPr>
            <w:tcW w:w="4785" w:type="dxa"/>
          </w:tcPr>
          <w:p w:rsidR="007D2D25" w:rsidRDefault="007D2D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D2D25" w:rsidRDefault="007D2D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D2D25" w:rsidRDefault="007D2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2D25" w:rsidRDefault="007D2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D2D25" w:rsidRDefault="007D2D2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D2D25" w:rsidRDefault="007D2D2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D2D25" w:rsidRDefault="007D2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2D25" w:rsidRDefault="007D2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2D25" w:rsidRDefault="007D2D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D2D25" w:rsidRDefault="007D2D25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/Дергаусов А.В.     .      </w:t>
            </w:r>
          </w:p>
        </w:tc>
      </w:tr>
    </w:tbl>
    <w:p w:rsidR="007D2D25" w:rsidRDefault="007D2D25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7D2D2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D2D25" w:rsidRDefault="007D2D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7D2D25" w:rsidRPr="003866E6" w:rsidRDefault="007D2D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D2D25" w:rsidRPr="003866E6" w:rsidRDefault="007D2D25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D2D25" w:rsidRPr="003866E6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D2D25" w:rsidRPr="003866E6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Pr="00C85F5F" w:rsidRDefault="007D2D25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Default="007D2D25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D25" w:rsidRPr="00260A00" w:rsidRDefault="007D2D25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3,875  м кв,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подъезд    2</w:t>
      </w:r>
      <w:r w:rsidRPr="00260A00">
        <w:rPr>
          <w:rFonts w:ascii="Times New Roman" w:hAnsi="Times New Roman"/>
          <w:b/>
          <w:sz w:val="24"/>
          <w:szCs w:val="24"/>
        </w:rPr>
        <w:t xml:space="preserve">этаж </w:t>
      </w:r>
      <w:r>
        <w:rPr>
          <w:rFonts w:ascii="Times New Roman" w:hAnsi="Times New Roman"/>
          <w:b/>
          <w:sz w:val="24"/>
          <w:szCs w:val="24"/>
        </w:rPr>
        <w:t xml:space="preserve">13     кв  130.    </w:t>
      </w:r>
    </w:p>
    <w:p w:rsidR="007D2D25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25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804274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D2D25" w:rsidRPr="00804274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804274" w:rsidRDefault="007D2D25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D25" w:rsidRPr="00804274" w:rsidRDefault="007D2D25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D2D25" w:rsidRPr="009B65D5" w:rsidRDefault="007D2D25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D2D25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25" w:rsidRDefault="007D2D25" w:rsidP="00E25A4D">
      <w:pPr>
        <w:spacing w:after="0" w:line="240" w:lineRule="auto"/>
      </w:pPr>
      <w:r>
        <w:separator/>
      </w:r>
    </w:p>
  </w:endnote>
  <w:endnote w:type="continuationSeparator" w:id="0">
    <w:p w:rsidR="007D2D25" w:rsidRDefault="007D2D25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25" w:rsidRDefault="007D2D25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7D2D25" w:rsidRDefault="007D2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25" w:rsidRDefault="007D2D25" w:rsidP="00E25A4D">
      <w:pPr>
        <w:spacing w:after="0" w:line="240" w:lineRule="auto"/>
      </w:pPr>
      <w:r>
        <w:separator/>
      </w:r>
    </w:p>
  </w:footnote>
  <w:footnote w:type="continuationSeparator" w:id="0">
    <w:p w:rsidR="007D2D25" w:rsidRDefault="007D2D25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2795A"/>
    <w:rsid w:val="0006059A"/>
    <w:rsid w:val="00061D2D"/>
    <w:rsid w:val="00075588"/>
    <w:rsid w:val="000967CF"/>
    <w:rsid w:val="000A65F6"/>
    <w:rsid w:val="000B0B5D"/>
    <w:rsid w:val="000F65F7"/>
    <w:rsid w:val="0010276E"/>
    <w:rsid w:val="00134C8C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3101FD"/>
    <w:rsid w:val="00326349"/>
    <w:rsid w:val="00374ADD"/>
    <w:rsid w:val="003760F6"/>
    <w:rsid w:val="00377EA3"/>
    <w:rsid w:val="003866E6"/>
    <w:rsid w:val="00395B67"/>
    <w:rsid w:val="003A3755"/>
    <w:rsid w:val="003C0EAB"/>
    <w:rsid w:val="003C31E5"/>
    <w:rsid w:val="003F2DC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2188"/>
    <w:rsid w:val="004D7821"/>
    <w:rsid w:val="004E117C"/>
    <w:rsid w:val="004F01CF"/>
    <w:rsid w:val="005155F7"/>
    <w:rsid w:val="00536582"/>
    <w:rsid w:val="00577E6D"/>
    <w:rsid w:val="005850BA"/>
    <w:rsid w:val="005A3511"/>
    <w:rsid w:val="005B233B"/>
    <w:rsid w:val="005C307C"/>
    <w:rsid w:val="005E4B12"/>
    <w:rsid w:val="005F144F"/>
    <w:rsid w:val="005F2CDE"/>
    <w:rsid w:val="005F2F1F"/>
    <w:rsid w:val="0060407F"/>
    <w:rsid w:val="00623322"/>
    <w:rsid w:val="00624950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D2D25"/>
    <w:rsid w:val="007E3EC5"/>
    <w:rsid w:val="00804274"/>
    <w:rsid w:val="0082103D"/>
    <w:rsid w:val="00862146"/>
    <w:rsid w:val="00866715"/>
    <w:rsid w:val="008824B3"/>
    <w:rsid w:val="00887596"/>
    <w:rsid w:val="008D7B44"/>
    <w:rsid w:val="00930B63"/>
    <w:rsid w:val="0093302B"/>
    <w:rsid w:val="00944718"/>
    <w:rsid w:val="0094720E"/>
    <w:rsid w:val="009612A4"/>
    <w:rsid w:val="009839E7"/>
    <w:rsid w:val="009B527C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3C0F"/>
    <w:rsid w:val="00AF62B4"/>
    <w:rsid w:val="00B026B6"/>
    <w:rsid w:val="00B1351F"/>
    <w:rsid w:val="00B1590A"/>
    <w:rsid w:val="00B47B5A"/>
    <w:rsid w:val="00B658D6"/>
    <w:rsid w:val="00B75532"/>
    <w:rsid w:val="00B832B4"/>
    <w:rsid w:val="00BA0512"/>
    <w:rsid w:val="00BA6C7D"/>
    <w:rsid w:val="00BB2579"/>
    <w:rsid w:val="00BB6E8F"/>
    <w:rsid w:val="00BF1FD1"/>
    <w:rsid w:val="00BF40E1"/>
    <w:rsid w:val="00BF796B"/>
    <w:rsid w:val="00C07AB7"/>
    <w:rsid w:val="00C07DA8"/>
    <w:rsid w:val="00C15AF2"/>
    <w:rsid w:val="00C16ECA"/>
    <w:rsid w:val="00C17ABF"/>
    <w:rsid w:val="00C20381"/>
    <w:rsid w:val="00C52F68"/>
    <w:rsid w:val="00C81283"/>
    <w:rsid w:val="00C8571B"/>
    <w:rsid w:val="00C85F5F"/>
    <w:rsid w:val="00CA37E5"/>
    <w:rsid w:val="00CE4C4C"/>
    <w:rsid w:val="00CF2E8C"/>
    <w:rsid w:val="00D01878"/>
    <w:rsid w:val="00D053AA"/>
    <w:rsid w:val="00D20685"/>
    <w:rsid w:val="00D20C38"/>
    <w:rsid w:val="00D46DF4"/>
    <w:rsid w:val="00D60EE2"/>
    <w:rsid w:val="00D82F9D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96157"/>
    <w:rsid w:val="00EE1A61"/>
    <w:rsid w:val="00EF354F"/>
    <w:rsid w:val="00EF4FA3"/>
    <w:rsid w:val="00F1300C"/>
    <w:rsid w:val="00F2684D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906</Words>
  <Characters>5166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3</cp:revision>
  <cp:lastPrinted>2017-07-25T11:49:00Z</cp:lastPrinted>
  <dcterms:created xsi:type="dcterms:W3CDTF">2017-07-20T13:06:00Z</dcterms:created>
  <dcterms:modified xsi:type="dcterms:W3CDTF">2017-07-25T11:55:00Z</dcterms:modified>
</cp:coreProperties>
</file>